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52940" w14:textId="77777777" w:rsidR="00BD6D22" w:rsidRDefault="00BD6D22" w:rsidP="00BD6D22">
      <w:pPr>
        <w:pStyle w:val="NormalWeb"/>
        <w:rPr>
          <w:rFonts w:asciiTheme="minorBidi" w:hAnsiTheme="minorBidi" w:cstheme="minorBidi"/>
          <w:sz w:val="22"/>
          <w:szCs w:val="22"/>
        </w:rPr>
      </w:pPr>
      <w:r w:rsidRPr="00537342">
        <w:rPr>
          <w:rFonts w:ascii="Arial" w:hAnsi="Arial" w:cs="Arial"/>
          <w:noProof/>
          <w:sz w:val="20"/>
          <w:szCs w:val="20"/>
        </w:rPr>
        <w:drawing>
          <wp:inline distT="0" distB="0" distL="0" distR="0" wp14:anchorId="0AA9D087" wp14:editId="2FB17D65">
            <wp:extent cx="1104900" cy="1272382"/>
            <wp:effectExtent l="0" t="0" r="0" b="4445"/>
            <wp:docPr id="1" name="Picture 1" descr="C:\Users\Jo H\AppData\Local\Packages\Microsoft.Windows.Photos_8wekyb3d8bbwe\TempState\ShareServiceTempFolder\nw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H\AppData\Local\Packages\Microsoft.Windows.Photos_8wekyb3d8bbwe\TempState\ShareServiceTempFolder\nwal 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375" cy="1351237"/>
                    </a:xfrm>
                    <a:prstGeom prst="rect">
                      <a:avLst/>
                    </a:prstGeom>
                    <a:noFill/>
                    <a:ln>
                      <a:noFill/>
                    </a:ln>
                  </pic:spPr>
                </pic:pic>
              </a:graphicData>
            </a:graphic>
          </wp:inline>
        </w:drawing>
      </w:r>
      <w:r>
        <w:rPr>
          <w:b/>
          <w:bCs/>
          <w:noProof/>
          <w:sz w:val="28"/>
          <w:szCs w:val="28"/>
        </w:rPr>
        <w:drawing>
          <wp:inline distT="0" distB="0" distL="0" distR="0" wp14:anchorId="472467EE" wp14:editId="5AB3DFF0">
            <wp:extent cx="1036320" cy="123444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88" cy="1234521"/>
                    </a:xfrm>
                    <a:prstGeom prst="rect">
                      <a:avLst/>
                    </a:prstGeom>
                    <a:noFill/>
                  </pic:spPr>
                </pic:pic>
              </a:graphicData>
            </a:graphic>
          </wp:inline>
        </w:drawing>
      </w:r>
    </w:p>
    <w:p w14:paraId="52CC48C0" w14:textId="77777777" w:rsidR="00BD6D22" w:rsidRPr="00BD6D22" w:rsidRDefault="00BD6D22" w:rsidP="00BD6D22">
      <w:pPr>
        <w:pStyle w:val="NormalWeb"/>
        <w:rPr>
          <w:rFonts w:asciiTheme="minorBidi" w:hAnsiTheme="minorBidi" w:cstheme="minorBidi"/>
          <w:b/>
          <w:sz w:val="22"/>
          <w:szCs w:val="22"/>
        </w:rPr>
      </w:pPr>
      <w:r w:rsidRPr="00BD6D22">
        <w:rPr>
          <w:rFonts w:asciiTheme="minorBidi" w:hAnsiTheme="minorBidi" w:cstheme="minorBidi"/>
          <w:b/>
          <w:sz w:val="22"/>
          <w:szCs w:val="22"/>
        </w:rPr>
        <w:t>Referral form</w:t>
      </w:r>
    </w:p>
    <w:p w14:paraId="020FD90D" w14:textId="77777777" w:rsidR="00BD6D22" w:rsidRPr="00417893" w:rsidRDefault="00BD6D22" w:rsidP="00BD6D22">
      <w:pPr>
        <w:pStyle w:val="NormalWeb"/>
        <w:rPr>
          <w:rFonts w:asciiTheme="minorBidi" w:hAnsiTheme="minorBidi" w:cstheme="minorBidi"/>
          <w:color w:val="0563C1" w:themeColor="hyperlink"/>
          <w:sz w:val="22"/>
          <w:szCs w:val="22"/>
          <w:u w:val="single"/>
        </w:rPr>
      </w:pPr>
      <w:r w:rsidRPr="00417893">
        <w:rPr>
          <w:rFonts w:asciiTheme="minorBidi" w:hAnsiTheme="minorBidi" w:cstheme="minorBidi"/>
          <w:sz w:val="22"/>
          <w:szCs w:val="22"/>
        </w:rPr>
        <w:t xml:space="preserve">If you feel you would like to be part of this exciting new initiative please complete the form below and e mail to; </w:t>
      </w:r>
      <w:hyperlink r:id="rId10" w:history="1">
        <w:r w:rsidRPr="00417893">
          <w:rPr>
            <w:rStyle w:val="Hyperlink"/>
            <w:rFonts w:asciiTheme="minorBidi" w:hAnsiTheme="minorBidi" w:cstheme="minorBidi"/>
            <w:sz w:val="22"/>
            <w:szCs w:val="22"/>
          </w:rPr>
          <w:t>enquiries@nottswa.org</w:t>
        </w:r>
      </w:hyperlink>
    </w:p>
    <w:p w14:paraId="35067F65" w14:textId="77777777" w:rsidR="00BD6D22" w:rsidRDefault="00BD6D22" w:rsidP="00BD6D22">
      <w:pPr>
        <w:spacing w:before="100" w:beforeAutospacing="1" w:after="100" w:afterAutospacing="1"/>
        <w:jc w:val="both"/>
        <w:rPr>
          <w:rFonts w:asciiTheme="minorBidi" w:hAnsiTheme="minorBidi"/>
          <w:b/>
          <w:color w:val="000000"/>
        </w:rPr>
      </w:pPr>
      <w:r>
        <w:rPr>
          <w:rFonts w:asciiTheme="minorBidi" w:hAnsiTheme="minorBidi"/>
          <w:b/>
          <w:color w:val="000000"/>
        </w:rPr>
        <w:t>C</w:t>
      </w:r>
      <w:r w:rsidRPr="00D8399B">
        <w:rPr>
          <w:rFonts w:asciiTheme="minorBidi" w:hAnsiTheme="minorBidi"/>
          <w:b/>
          <w:color w:val="000000"/>
        </w:rPr>
        <w:t>onsent</w:t>
      </w:r>
      <w:r>
        <w:rPr>
          <w:rFonts w:asciiTheme="minorBidi" w:hAnsiTheme="minorBidi"/>
          <w:b/>
          <w:color w:val="000000"/>
        </w:rPr>
        <w:t xml:space="preserve"> NWAL</w:t>
      </w:r>
    </w:p>
    <w:p w14:paraId="55521DF5" w14:textId="77777777" w:rsidR="00BD6D22" w:rsidRPr="007E6438" w:rsidRDefault="00BD6D22" w:rsidP="00BD6D22">
      <w:pPr>
        <w:spacing w:before="100" w:beforeAutospacing="1" w:after="100" w:afterAutospacing="1"/>
        <w:jc w:val="both"/>
        <w:rPr>
          <w:rFonts w:asciiTheme="minorBidi" w:hAnsiTheme="minorBidi"/>
          <w:b/>
          <w:color w:val="000000"/>
        </w:rPr>
      </w:pPr>
      <w:r w:rsidRPr="00417893">
        <w:rPr>
          <w:rFonts w:asciiTheme="minorBidi" w:hAnsiTheme="minorBidi"/>
          <w:bCs/>
          <w:color w:val="000000"/>
        </w:rPr>
        <w:t>By signing this form, in line with NWAL policies and procedures, I confirm the following:</w:t>
      </w:r>
    </w:p>
    <w:p w14:paraId="4A542FCC" w14:textId="77777777" w:rsidR="00BD6D22" w:rsidRPr="00417893" w:rsidRDefault="00BD6D22" w:rsidP="00BD6D22">
      <w:pPr>
        <w:pStyle w:val="ListParagraph"/>
        <w:numPr>
          <w:ilvl w:val="0"/>
          <w:numId w:val="1"/>
        </w:numPr>
        <w:spacing w:before="100" w:beforeAutospacing="1" w:after="100" w:afterAutospacing="1"/>
        <w:jc w:val="both"/>
        <w:rPr>
          <w:rFonts w:asciiTheme="minorBidi" w:hAnsiTheme="minorBidi"/>
        </w:rPr>
      </w:pPr>
      <w:r w:rsidRPr="00417893">
        <w:rPr>
          <w:rFonts w:asciiTheme="minorBidi" w:hAnsiTheme="minorBidi"/>
        </w:rPr>
        <w:t xml:space="preserve">I give permission for anonymised information about me to be used by other charities for the </w:t>
      </w:r>
      <w:bookmarkStart w:id="0" w:name="_GoBack"/>
      <w:bookmarkEnd w:id="0"/>
      <w:r w:rsidRPr="00417893">
        <w:rPr>
          <w:rFonts w:asciiTheme="minorBidi" w:hAnsiTheme="minorBidi"/>
        </w:rPr>
        <w:t>purpose of monitoring and research.</w:t>
      </w:r>
    </w:p>
    <w:p w14:paraId="1ABA7F40" w14:textId="77777777" w:rsidR="00BD6D22" w:rsidRDefault="00BD6D22" w:rsidP="00BD6D22">
      <w:pPr>
        <w:pStyle w:val="ListParagraph"/>
        <w:numPr>
          <w:ilvl w:val="0"/>
          <w:numId w:val="1"/>
        </w:numPr>
        <w:spacing w:before="100" w:beforeAutospacing="1" w:after="100" w:afterAutospacing="1"/>
        <w:jc w:val="both"/>
        <w:rPr>
          <w:rFonts w:asciiTheme="minorBidi" w:hAnsiTheme="minorBidi"/>
        </w:rPr>
      </w:pPr>
      <w:r w:rsidRPr="00417893">
        <w:rPr>
          <w:rFonts w:asciiTheme="minorBidi" w:hAnsiTheme="minorBidi"/>
        </w:rPr>
        <w:t>I understand that any personal information about me will be held confidentially by Nottingham Women’s Aid, unless I give my permission for it to be shared with others.</w:t>
      </w:r>
      <w:r>
        <w:rPr>
          <w:rFonts w:asciiTheme="minorBidi" w:hAnsiTheme="minorBidi"/>
        </w:rPr>
        <w:t xml:space="preserve">  </w:t>
      </w:r>
    </w:p>
    <w:p w14:paraId="7FB0816E" w14:textId="77777777" w:rsidR="00BD6D22" w:rsidRPr="007E6438" w:rsidRDefault="00BD6D22" w:rsidP="00BD6D22">
      <w:pPr>
        <w:spacing w:before="100" w:beforeAutospacing="1" w:after="100" w:afterAutospacing="1"/>
        <w:jc w:val="both"/>
        <w:rPr>
          <w:rFonts w:asciiTheme="minorBidi" w:hAnsiTheme="minorBidi"/>
          <w:b/>
        </w:rPr>
      </w:pPr>
      <w:r w:rsidRPr="007E6438">
        <w:rPr>
          <w:rFonts w:asciiTheme="minorBidi" w:hAnsiTheme="minorBidi"/>
          <w:b/>
        </w:rPr>
        <w:t>Consent NTU</w:t>
      </w:r>
    </w:p>
    <w:p w14:paraId="3162483B" w14:textId="77777777" w:rsidR="00BD6D22" w:rsidRDefault="00BD6D22" w:rsidP="00BD6D22">
      <w:pPr>
        <w:pStyle w:val="ListParagraph"/>
        <w:numPr>
          <w:ilvl w:val="0"/>
          <w:numId w:val="1"/>
        </w:numPr>
        <w:spacing w:before="100" w:beforeAutospacing="1" w:after="100" w:afterAutospacing="1"/>
        <w:jc w:val="both"/>
        <w:rPr>
          <w:rFonts w:asciiTheme="minorBidi" w:hAnsiTheme="minorBidi"/>
        </w:rPr>
      </w:pPr>
      <w:r w:rsidRPr="00417893">
        <w:rPr>
          <w:rFonts w:asciiTheme="minorBidi" w:hAnsiTheme="minorBidi"/>
        </w:rPr>
        <w:t>I give permission for Nottingham Trent University to audio record the focus group that I have agreed to take part in.  I confirm that I have read an</w:t>
      </w:r>
      <w:r>
        <w:rPr>
          <w:rFonts w:asciiTheme="minorBidi" w:hAnsiTheme="minorBidi"/>
        </w:rPr>
        <w:t>d</w:t>
      </w:r>
      <w:r w:rsidRPr="00417893">
        <w:rPr>
          <w:rFonts w:asciiTheme="minorBidi" w:hAnsiTheme="minorBidi"/>
        </w:rPr>
        <w:t xml:space="preserve"> understood this information and consent sheet on how NTU will use my data and keep it secure.</w:t>
      </w:r>
    </w:p>
    <w:p w14:paraId="2279CF3C" w14:textId="77777777" w:rsidR="00BD6D22" w:rsidRPr="00417893" w:rsidRDefault="00BD6D22" w:rsidP="00BD6D22">
      <w:pPr>
        <w:pStyle w:val="ListParagraph"/>
        <w:numPr>
          <w:ilvl w:val="0"/>
          <w:numId w:val="1"/>
        </w:numPr>
        <w:spacing w:before="100" w:beforeAutospacing="1" w:after="100" w:afterAutospacing="1"/>
        <w:jc w:val="both"/>
        <w:rPr>
          <w:rFonts w:asciiTheme="minorBidi" w:hAnsiTheme="minorBidi"/>
        </w:rPr>
      </w:pPr>
      <w:r>
        <w:rPr>
          <w:rFonts w:asciiTheme="minorBidi" w:hAnsiTheme="minorBidi"/>
        </w:rPr>
        <w:t>I understand that if during the focus group, it is revealed that an offence has been committed, or someone is at risk of harm, which has not previously been reported, then NTU researchers will be obliged to inform Nottinghamshire Women’s Aid of this who will address using NWAL safeguarding policies and procedures.</w:t>
      </w:r>
    </w:p>
    <w:tbl>
      <w:tblPr>
        <w:tblStyle w:val="TableGrid"/>
        <w:tblW w:w="0" w:type="auto"/>
        <w:tblLook w:val="04A0" w:firstRow="1" w:lastRow="0" w:firstColumn="1" w:lastColumn="0" w:noHBand="0" w:noVBand="1"/>
      </w:tblPr>
      <w:tblGrid>
        <w:gridCol w:w="2547"/>
        <w:gridCol w:w="6469"/>
      </w:tblGrid>
      <w:tr w:rsidR="00BD6D22" w14:paraId="570D2ECC" w14:textId="77777777" w:rsidTr="002B03E7">
        <w:tc>
          <w:tcPr>
            <w:tcW w:w="2547" w:type="dxa"/>
          </w:tcPr>
          <w:p w14:paraId="360FF56F" w14:textId="77777777" w:rsidR="00BD6D22" w:rsidRDefault="00BD6D22" w:rsidP="002B03E7">
            <w:r>
              <w:t>FULL NAME</w:t>
            </w:r>
          </w:p>
        </w:tc>
        <w:tc>
          <w:tcPr>
            <w:tcW w:w="6469" w:type="dxa"/>
          </w:tcPr>
          <w:p w14:paraId="1D47657D" w14:textId="77777777" w:rsidR="00BD6D22" w:rsidRDefault="00BD6D22" w:rsidP="002B03E7"/>
        </w:tc>
      </w:tr>
      <w:tr w:rsidR="00BD6D22" w14:paraId="46C38B62" w14:textId="77777777" w:rsidTr="002B03E7">
        <w:tc>
          <w:tcPr>
            <w:tcW w:w="2547" w:type="dxa"/>
          </w:tcPr>
          <w:p w14:paraId="2FC91F67" w14:textId="77777777" w:rsidR="00BD6D22" w:rsidRDefault="00BD6D22" w:rsidP="002B03E7">
            <w:r>
              <w:t>DATE OF BIRTH</w:t>
            </w:r>
          </w:p>
        </w:tc>
        <w:tc>
          <w:tcPr>
            <w:tcW w:w="6469" w:type="dxa"/>
          </w:tcPr>
          <w:p w14:paraId="51C67D58" w14:textId="407A1DD7" w:rsidR="00BD6D22" w:rsidRDefault="00BD6D22" w:rsidP="002B03E7"/>
        </w:tc>
      </w:tr>
      <w:tr w:rsidR="00BD6D22" w14:paraId="308A43BA" w14:textId="77777777" w:rsidTr="002B03E7">
        <w:tc>
          <w:tcPr>
            <w:tcW w:w="2547" w:type="dxa"/>
          </w:tcPr>
          <w:p w14:paraId="56C71673" w14:textId="77777777" w:rsidR="00BD6D22" w:rsidRDefault="00BD6D22" w:rsidP="002B03E7">
            <w:r>
              <w:t>ADDRESS</w:t>
            </w:r>
          </w:p>
          <w:p w14:paraId="2EB5308A" w14:textId="77777777" w:rsidR="00BD6D22" w:rsidRDefault="00BD6D22" w:rsidP="002B03E7"/>
        </w:tc>
        <w:tc>
          <w:tcPr>
            <w:tcW w:w="6469" w:type="dxa"/>
          </w:tcPr>
          <w:p w14:paraId="7813F426" w14:textId="0DDBDD5C" w:rsidR="00BD6D22" w:rsidRDefault="00BD6D22" w:rsidP="002B03E7"/>
        </w:tc>
      </w:tr>
      <w:tr w:rsidR="00BD6D22" w14:paraId="2142720F" w14:textId="77777777" w:rsidTr="002B03E7">
        <w:tc>
          <w:tcPr>
            <w:tcW w:w="2547" w:type="dxa"/>
          </w:tcPr>
          <w:p w14:paraId="4354FC07" w14:textId="77777777" w:rsidR="00BD6D22" w:rsidRDefault="00BD6D22" w:rsidP="002B03E7">
            <w:r>
              <w:t>TELEPHONE NUMBER</w:t>
            </w:r>
          </w:p>
        </w:tc>
        <w:tc>
          <w:tcPr>
            <w:tcW w:w="6469" w:type="dxa"/>
          </w:tcPr>
          <w:p w14:paraId="2E5580FF" w14:textId="77777777" w:rsidR="00BD6D22" w:rsidRDefault="00BD6D22" w:rsidP="002B03E7"/>
        </w:tc>
      </w:tr>
      <w:tr w:rsidR="00BD6D22" w14:paraId="0EE02BAA" w14:textId="77777777" w:rsidTr="002B03E7">
        <w:tc>
          <w:tcPr>
            <w:tcW w:w="2547" w:type="dxa"/>
          </w:tcPr>
          <w:p w14:paraId="0D1E5E80" w14:textId="77777777" w:rsidR="00BD6D22" w:rsidRDefault="00BD6D22" w:rsidP="002B03E7">
            <w:r>
              <w:t>E MAIL ADDRESS</w:t>
            </w:r>
          </w:p>
        </w:tc>
        <w:tc>
          <w:tcPr>
            <w:tcW w:w="6469" w:type="dxa"/>
          </w:tcPr>
          <w:p w14:paraId="611C1F0D" w14:textId="77777777" w:rsidR="00BD6D22" w:rsidRDefault="00BD6D22" w:rsidP="002B03E7"/>
        </w:tc>
      </w:tr>
      <w:tr w:rsidR="00BD6D22" w14:paraId="152F8574" w14:textId="77777777" w:rsidTr="002B03E7">
        <w:tc>
          <w:tcPr>
            <w:tcW w:w="2547" w:type="dxa"/>
          </w:tcPr>
          <w:p w14:paraId="48F7C87D" w14:textId="77777777" w:rsidR="00BD6D22" w:rsidRDefault="00BD6D22" w:rsidP="002B03E7">
            <w:r>
              <w:t>PREFERED METHOD OF CONTACT</w:t>
            </w:r>
          </w:p>
        </w:tc>
        <w:tc>
          <w:tcPr>
            <w:tcW w:w="6469" w:type="dxa"/>
          </w:tcPr>
          <w:p w14:paraId="64D331EF" w14:textId="12246368" w:rsidR="00BD6D22" w:rsidRDefault="00BD6D22" w:rsidP="002B03E7"/>
        </w:tc>
      </w:tr>
      <w:tr w:rsidR="00BD6D22" w14:paraId="4D8F073B" w14:textId="77777777" w:rsidTr="002B03E7">
        <w:tc>
          <w:tcPr>
            <w:tcW w:w="2547" w:type="dxa"/>
          </w:tcPr>
          <w:p w14:paraId="5B1F6EA2" w14:textId="77777777" w:rsidR="00BD6D22" w:rsidRDefault="00BD6D22" w:rsidP="002B03E7">
            <w:r>
              <w:t xml:space="preserve">IS IT SAFE TO LEAVE A MESSAGE </w:t>
            </w:r>
          </w:p>
        </w:tc>
        <w:tc>
          <w:tcPr>
            <w:tcW w:w="6469" w:type="dxa"/>
          </w:tcPr>
          <w:p w14:paraId="5FE41F3B" w14:textId="7404748C" w:rsidR="00BD6D22" w:rsidRDefault="00BD6D22" w:rsidP="002B03E7"/>
        </w:tc>
      </w:tr>
      <w:tr w:rsidR="00BD6D22" w14:paraId="2AE40AD9" w14:textId="77777777" w:rsidTr="002B03E7">
        <w:tc>
          <w:tcPr>
            <w:tcW w:w="2547" w:type="dxa"/>
          </w:tcPr>
          <w:p w14:paraId="03153263" w14:textId="77777777" w:rsidR="00BD6D22" w:rsidRDefault="00BD6D22" w:rsidP="002B03E7">
            <w:r>
              <w:t>EQUALITIES MONITORING</w:t>
            </w:r>
          </w:p>
          <w:p w14:paraId="5F3AAC2C" w14:textId="77777777" w:rsidR="00BD6D22" w:rsidRDefault="00BD6D22" w:rsidP="002B03E7"/>
        </w:tc>
        <w:tc>
          <w:tcPr>
            <w:tcW w:w="6469" w:type="dxa"/>
          </w:tcPr>
          <w:p w14:paraId="68EBF444" w14:textId="77777777" w:rsidR="00BD6D22" w:rsidRPr="008E0A57" w:rsidRDefault="00BD6D22" w:rsidP="002B03E7">
            <w:pPr>
              <w:jc w:val="both"/>
              <w:rPr>
                <w:rFonts w:ascii="Arial" w:eastAsia="Times New Roman" w:hAnsi="Arial" w:cs="Arial"/>
                <w:b/>
                <w:sz w:val="20"/>
                <w:szCs w:val="20"/>
              </w:rPr>
            </w:pPr>
            <w:r w:rsidRPr="008E0A57">
              <w:rPr>
                <w:rFonts w:ascii="Arial" w:eastAsia="Times New Roman" w:hAnsi="Arial" w:cs="Arial"/>
                <w:b/>
                <w:sz w:val="20"/>
                <w:szCs w:val="20"/>
              </w:rPr>
              <w:t>Gender</w:t>
            </w:r>
          </w:p>
          <w:p w14:paraId="3F06D535" w14:textId="77777777" w:rsidR="00BD6D22" w:rsidRPr="008E0A57" w:rsidRDefault="00BD6D22" w:rsidP="002B03E7">
            <w:pPr>
              <w:jc w:val="both"/>
              <w:rPr>
                <w:rFonts w:ascii="Arial" w:eastAsia="Times New Roman" w:hAnsi="Arial" w:cs="Arial"/>
                <w:sz w:val="20"/>
                <w:szCs w:val="20"/>
              </w:rPr>
            </w:pPr>
            <w:r w:rsidRPr="00647D29">
              <w:rPr>
                <w:rFonts w:ascii="Arial" w:eastAsia="Times New Roman" w:hAnsi="Arial" w:cs="Arial"/>
                <w:sz w:val="20"/>
                <w:szCs w:val="20"/>
              </w:rPr>
              <w:t>Male</w:t>
            </w:r>
          </w:p>
          <w:p w14:paraId="042E1971"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Female</w:t>
            </w:r>
          </w:p>
          <w:p w14:paraId="7792A697"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Intersex</w:t>
            </w:r>
          </w:p>
          <w:p w14:paraId="500DE4F1"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Gender queer</w:t>
            </w:r>
          </w:p>
          <w:p w14:paraId="4014D595"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Non binary</w:t>
            </w:r>
          </w:p>
          <w:p w14:paraId="7A527B69"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Other</w:t>
            </w:r>
          </w:p>
          <w:p w14:paraId="49555385"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Prefer not to say</w:t>
            </w:r>
          </w:p>
          <w:p w14:paraId="6971F034" w14:textId="77777777" w:rsidR="00BD6D22" w:rsidRPr="008E0A57" w:rsidRDefault="00BD6D22" w:rsidP="002B03E7">
            <w:pPr>
              <w:jc w:val="both"/>
              <w:rPr>
                <w:rFonts w:ascii="Arial" w:eastAsia="Times New Roman" w:hAnsi="Arial" w:cs="Arial"/>
                <w:b/>
                <w:sz w:val="20"/>
                <w:szCs w:val="20"/>
              </w:rPr>
            </w:pPr>
            <w:r w:rsidRPr="008E0A57">
              <w:rPr>
                <w:rFonts w:ascii="Arial" w:eastAsia="Times New Roman" w:hAnsi="Arial" w:cs="Arial"/>
                <w:b/>
                <w:sz w:val="20"/>
                <w:szCs w:val="20"/>
              </w:rPr>
              <w:t>Transgender</w:t>
            </w:r>
          </w:p>
          <w:p w14:paraId="5318E164"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 xml:space="preserve">Yes </w:t>
            </w:r>
          </w:p>
          <w:p w14:paraId="7C8BA5BF"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lastRenderedPageBreak/>
              <w:t>No</w:t>
            </w:r>
          </w:p>
          <w:p w14:paraId="14628A39"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Prefer not to say</w:t>
            </w:r>
          </w:p>
          <w:p w14:paraId="235D6DAC" w14:textId="77777777" w:rsidR="00BD6D22" w:rsidRPr="00A30163" w:rsidRDefault="00BD6D22" w:rsidP="002B03E7">
            <w:pPr>
              <w:jc w:val="both"/>
              <w:rPr>
                <w:rFonts w:ascii="Arial" w:eastAsia="Times New Roman" w:hAnsi="Arial" w:cs="Arial"/>
                <w:b/>
                <w:sz w:val="20"/>
                <w:szCs w:val="20"/>
                <w:lang w:val="es-ES_tradnl"/>
              </w:rPr>
            </w:pPr>
            <w:r w:rsidRPr="00A30163">
              <w:rPr>
                <w:rFonts w:ascii="Arial" w:eastAsia="Times New Roman" w:hAnsi="Arial" w:cs="Arial"/>
                <w:b/>
                <w:sz w:val="20"/>
                <w:szCs w:val="20"/>
                <w:lang w:val="es-ES_tradnl"/>
              </w:rPr>
              <w:t xml:space="preserve">Sexual </w:t>
            </w:r>
            <w:proofErr w:type="spellStart"/>
            <w:r w:rsidRPr="00A30163">
              <w:rPr>
                <w:rFonts w:ascii="Arial" w:eastAsia="Times New Roman" w:hAnsi="Arial" w:cs="Arial"/>
                <w:b/>
                <w:sz w:val="20"/>
                <w:szCs w:val="20"/>
                <w:lang w:val="es-ES_tradnl"/>
              </w:rPr>
              <w:t>orientation</w:t>
            </w:r>
            <w:proofErr w:type="spellEnd"/>
          </w:p>
          <w:p w14:paraId="52452577" w14:textId="77777777" w:rsidR="00BD6D22" w:rsidRPr="00A30163" w:rsidRDefault="00BD6D22" w:rsidP="002B03E7">
            <w:pPr>
              <w:jc w:val="both"/>
              <w:rPr>
                <w:rFonts w:ascii="Arial" w:eastAsia="Times New Roman" w:hAnsi="Arial" w:cs="Arial"/>
                <w:sz w:val="20"/>
                <w:szCs w:val="20"/>
                <w:lang w:val="es-ES_tradnl"/>
              </w:rPr>
            </w:pPr>
            <w:r w:rsidRPr="00647D29">
              <w:rPr>
                <w:rFonts w:ascii="Arial" w:eastAsia="Times New Roman" w:hAnsi="Arial" w:cs="Arial"/>
                <w:sz w:val="20"/>
                <w:szCs w:val="20"/>
                <w:lang w:val="es-ES_tradnl"/>
              </w:rPr>
              <w:t>Heterosexual</w:t>
            </w:r>
          </w:p>
          <w:p w14:paraId="41BB3919" w14:textId="77777777" w:rsidR="00BD6D22" w:rsidRPr="00A30163" w:rsidRDefault="00BD6D22" w:rsidP="002B03E7">
            <w:pPr>
              <w:jc w:val="both"/>
              <w:rPr>
                <w:rFonts w:ascii="Arial" w:eastAsia="Times New Roman" w:hAnsi="Arial" w:cs="Arial"/>
                <w:sz w:val="20"/>
                <w:szCs w:val="20"/>
                <w:lang w:val="es-ES_tradnl"/>
              </w:rPr>
            </w:pPr>
            <w:r w:rsidRPr="00A30163">
              <w:rPr>
                <w:rFonts w:ascii="Arial" w:eastAsia="Times New Roman" w:hAnsi="Arial" w:cs="Arial"/>
                <w:sz w:val="20"/>
                <w:szCs w:val="20"/>
                <w:lang w:val="es-ES_tradnl"/>
              </w:rPr>
              <w:t>Gay</w:t>
            </w:r>
          </w:p>
          <w:p w14:paraId="468A3904" w14:textId="77777777" w:rsidR="00BD6D22" w:rsidRPr="00A30163" w:rsidRDefault="00BD6D22" w:rsidP="002B03E7">
            <w:pPr>
              <w:jc w:val="both"/>
              <w:rPr>
                <w:rFonts w:ascii="Arial" w:eastAsia="Times New Roman" w:hAnsi="Arial" w:cs="Arial"/>
                <w:sz w:val="20"/>
                <w:szCs w:val="20"/>
                <w:lang w:val="es-ES_tradnl"/>
              </w:rPr>
            </w:pPr>
            <w:proofErr w:type="spellStart"/>
            <w:r w:rsidRPr="00A30163">
              <w:rPr>
                <w:rFonts w:ascii="Arial" w:eastAsia="Times New Roman" w:hAnsi="Arial" w:cs="Arial"/>
                <w:sz w:val="20"/>
                <w:szCs w:val="20"/>
                <w:lang w:val="es-ES_tradnl"/>
              </w:rPr>
              <w:t>Lesbian</w:t>
            </w:r>
            <w:proofErr w:type="spellEnd"/>
          </w:p>
          <w:p w14:paraId="3FBA2C7D" w14:textId="77777777" w:rsidR="00BD6D22" w:rsidRPr="00A30163" w:rsidRDefault="00BD6D22" w:rsidP="002B03E7">
            <w:pPr>
              <w:jc w:val="both"/>
              <w:rPr>
                <w:rFonts w:ascii="Arial" w:eastAsia="Times New Roman" w:hAnsi="Arial" w:cs="Arial"/>
                <w:sz w:val="20"/>
                <w:szCs w:val="20"/>
                <w:lang w:val="es-ES_tradnl"/>
              </w:rPr>
            </w:pPr>
            <w:proofErr w:type="spellStart"/>
            <w:r w:rsidRPr="00A30163">
              <w:rPr>
                <w:rFonts w:ascii="Arial" w:eastAsia="Times New Roman" w:hAnsi="Arial" w:cs="Arial"/>
                <w:sz w:val="20"/>
                <w:szCs w:val="20"/>
                <w:lang w:val="es-ES_tradnl"/>
              </w:rPr>
              <w:t>Queer</w:t>
            </w:r>
            <w:proofErr w:type="spellEnd"/>
          </w:p>
          <w:p w14:paraId="64498FAC"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Asexual</w:t>
            </w:r>
          </w:p>
          <w:p w14:paraId="7519B8A3"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Bisexual</w:t>
            </w:r>
          </w:p>
          <w:p w14:paraId="76CD286B"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Asexual</w:t>
            </w:r>
          </w:p>
          <w:p w14:paraId="37947D98"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Pansexual</w:t>
            </w:r>
          </w:p>
          <w:p w14:paraId="56A2F946"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Other</w:t>
            </w:r>
          </w:p>
          <w:p w14:paraId="4541D017"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Prefer not to say</w:t>
            </w:r>
          </w:p>
          <w:p w14:paraId="08D8DE25" w14:textId="77777777" w:rsidR="00BD6D22" w:rsidRPr="008E0A57" w:rsidRDefault="00BD6D22" w:rsidP="002B03E7">
            <w:pPr>
              <w:jc w:val="both"/>
              <w:rPr>
                <w:rFonts w:ascii="Arial" w:eastAsia="Times New Roman" w:hAnsi="Arial" w:cs="Arial"/>
                <w:sz w:val="20"/>
                <w:szCs w:val="20"/>
              </w:rPr>
            </w:pPr>
          </w:p>
          <w:p w14:paraId="02CEF87A"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Primary language (please state)</w:t>
            </w:r>
          </w:p>
          <w:p w14:paraId="591F1B4A"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Is an interpreter required? (Y/N)</w:t>
            </w:r>
          </w:p>
          <w:p w14:paraId="1966BDDB"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Please provide more detail: if needed</w:t>
            </w:r>
          </w:p>
          <w:p w14:paraId="158E281E" w14:textId="77777777" w:rsidR="00BD6D22" w:rsidRPr="008E0A57" w:rsidRDefault="00BD6D22" w:rsidP="002B03E7">
            <w:pPr>
              <w:jc w:val="both"/>
              <w:rPr>
                <w:rFonts w:ascii="Arial" w:eastAsia="Times New Roman" w:hAnsi="Arial" w:cs="Arial"/>
                <w:sz w:val="20"/>
                <w:szCs w:val="20"/>
              </w:rPr>
            </w:pPr>
          </w:p>
          <w:p w14:paraId="09A5CB29"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 xml:space="preserve">Has specific requirements; </w:t>
            </w:r>
            <w:proofErr w:type="spellStart"/>
            <w:r w:rsidRPr="008E0A57">
              <w:rPr>
                <w:rFonts w:ascii="Arial" w:eastAsia="Times New Roman" w:hAnsi="Arial" w:cs="Arial"/>
                <w:sz w:val="20"/>
                <w:szCs w:val="20"/>
              </w:rPr>
              <w:t>eg</w:t>
            </w:r>
            <w:proofErr w:type="spellEnd"/>
            <w:r w:rsidRPr="008E0A57">
              <w:rPr>
                <w:rFonts w:ascii="Arial" w:eastAsia="Times New Roman" w:hAnsi="Arial" w:cs="Arial"/>
                <w:sz w:val="20"/>
                <w:szCs w:val="20"/>
              </w:rPr>
              <w:t xml:space="preserve">. hearing loop </w:t>
            </w:r>
            <w:proofErr w:type="spellStart"/>
            <w:r w:rsidRPr="008E0A57">
              <w:rPr>
                <w:rFonts w:ascii="Arial" w:eastAsia="Times New Roman" w:hAnsi="Arial" w:cs="Arial"/>
                <w:sz w:val="20"/>
                <w:szCs w:val="20"/>
              </w:rPr>
              <w:t>etc</w:t>
            </w:r>
            <w:proofErr w:type="spellEnd"/>
          </w:p>
          <w:p w14:paraId="386FA994" w14:textId="77777777" w:rsidR="00BD6D22" w:rsidRPr="008E0A57" w:rsidRDefault="00BD6D22" w:rsidP="002B03E7">
            <w:pPr>
              <w:jc w:val="both"/>
              <w:rPr>
                <w:rFonts w:ascii="Arial" w:eastAsia="Times New Roman" w:hAnsi="Arial" w:cs="Arial"/>
                <w:sz w:val="20"/>
                <w:szCs w:val="20"/>
              </w:rPr>
            </w:pPr>
          </w:p>
          <w:p w14:paraId="2EC969C2" w14:textId="77777777" w:rsidR="00BD6D22" w:rsidRPr="008E0A57" w:rsidRDefault="00BD6D22" w:rsidP="002B03E7">
            <w:pPr>
              <w:jc w:val="both"/>
              <w:rPr>
                <w:rFonts w:ascii="Arial" w:eastAsia="Times New Roman" w:hAnsi="Arial" w:cs="Arial"/>
                <w:b/>
                <w:sz w:val="20"/>
                <w:szCs w:val="20"/>
              </w:rPr>
            </w:pPr>
            <w:r w:rsidRPr="008E0A57">
              <w:rPr>
                <w:rFonts w:ascii="Arial" w:eastAsia="Times New Roman" w:hAnsi="Arial" w:cs="Arial"/>
                <w:b/>
                <w:sz w:val="20"/>
                <w:szCs w:val="20"/>
              </w:rPr>
              <w:t>Religion</w:t>
            </w:r>
          </w:p>
          <w:p w14:paraId="7FEB0CE4" w14:textId="77777777" w:rsidR="00BD6D22" w:rsidRPr="008E0A57" w:rsidRDefault="00BD6D22" w:rsidP="002B03E7">
            <w:pPr>
              <w:jc w:val="both"/>
              <w:rPr>
                <w:rFonts w:ascii="Arial" w:eastAsia="Times New Roman" w:hAnsi="Arial" w:cs="Arial"/>
                <w:sz w:val="20"/>
                <w:szCs w:val="20"/>
              </w:rPr>
            </w:pPr>
            <w:proofErr w:type="spellStart"/>
            <w:r w:rsidRPr="008E0A57">
              <w:rPr>
                <w:rFonts w:ascii="Arial" w:eastAsia="Times New Roman" w:hAnsi="Arial" w:cs="Arial"/>
                <w:sz w:val="20"/>
                <w:szCs w:val="20"/>
              </w:rPr>
              <w:t>Bahai</w:t>
            </w:r>
            <w:proofErr w:type="spellEnd"/>
          </w:p>
          <w:p w14:paraId="775A89BA" w14:textId="77777777" w:rsidR="00BD6D22" w:rsidRPr="008E0A57" w:rsidRDefault="00BD6D22" w:rsidP="002B03E7">
            <w:pPr>
              <w:jc w:val="both"/>
              <w:rPr>
                <w:rFonts w:ascii="Arial" w:eastAsia="Times New Roman" w:hAnsi="Arial" w:cs="Arial"/>
                <w:sz w:val="20"/>
                <w:szCs w:val="20"/>
              </w:rPr>
            </w:pPr>
            <w:proofErr w:type="spellStart"/>
            <w:r w:rsidRPr="008E0A57">
              <w:rPr>
                <w:rFonts w:ascii="Arial" w:eastAsia="Times New Roman" w:hAnsi="Arial" w:cs="Arial"/>
                <w:sz w:val="20"/>
                <w:szCs w:val="20"/>
              </w:rPr>
              <w:t>Buddist</w:t>
            </w:r>
            <w:proofErr w:type="spellEnd"/>
          </w:p>
          <w:p w14:paraId="67628AFF"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Christian</w:t>
            </w:r>
          </w:p>
          <w:p w14:paraId="4A7B3E2A"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Hindu</w:t>
            </w:r>
          </w:p>
          <w:p w14:paraId="750CAFD0"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Jain</w:t>
            </w:r>
          </w:p>
          <w:p w14:paraId="02C1C79C"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Muslim</w:t>
            </w:r>
          </w:p>
          <w:p w14:paraId="5F1367B0"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 xml:space="preserve">Shinto </w:t>
            </w:r>
          </w:p>
          <w:p w14:paraId="067DB7BD"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Sikh</w:t>
            </w:r>
          </w:p>
          <w:p w14:paraId="1FFE8E40"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Zoroastrian</w:t>
            </w:r>
          </w:p>
          <w:p w14:paraId="03A3F6C2" w14:textId="77777777" w:rsidR="00BD6D22" w:rsidRPr="008E0A57" w:rsidRDefault="00BD6D22" w:rsidP="002B03E7">
            <w:pPr>
              <w:jc w:val="both"/>
              <w:rPr>
                <w:rFonts w:ascii="Arial" w:eastAsia="Times New Roman" w:hAnsi="Arial" w:cs="Arial"/>
                <w:sz w:val="20"/>
                <w:szCs w:val="20"/>
              </w:rPr>
            </w:pPr>
            <w:r w:rsidRPr="00647D29">
              <w:rPr>
                <w:rFonts w:ascii="Arial" w:eastAsia="Times New Roman" w:hAnsi="Arial" w:cs="Arial"/>
                <w:sz w:val="20"/>
                <w:szCs w:val="20"/>
              </w:rPr>
              <w:t>No religion</w:t>
            </w:r>
          </w:p>
          <w:p w14:paraId="443E2B38" w14:textId="77777777" w:rsidR="00BD6D22" w:rsidRPr="008E0A57"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Other</w:t>
            </w:r>
          </w:p>
          <w:p w14:paraId="200CECC5" w14:textId="77777777" w:rsidR="00BD6D22" w:rsidRPr="007E6438" w:rsidRDefault="00BD6D22" w:rsidP="002B03E7">
            <w:pPr>
              <w:jc w:val="both"/>
              <w:rPr>
                <w:rFonts w:ascii="Arial" w:eastAsia="Times New Roman" w:hAnsi="Arial" w:cs="Arial"/>
                <w:sz w:val="20"/>
                <w:szCs w:val="20"/>
              </w:rPr>
            </w:pPr>
            <w:r w:rsidRPr="008E0A57">
              <w:rPr>
                <w:rFonts w:ascii="Arial" w:eastAsia="Times New Roman" w:hAnsi="Arial" w:cs="Arial"/>
                <w:sz w:val="20"/>
                <w:szCs w:val="20"/>
              </w:rPr>
              <w:t>Prefer not to say</w:t>
            </w:r>
          </w:p>
        </w:tc>
      </w:tr>
      <w:tr w:rsidR="00BD6D22" w14:paraId="4D69DF0B" w14:textId="77777777" w:rsidTr="002B03E7">
        <w:tc>
          <w:tcPr>
            <w:tcW w:w="2547" w:type="dxa"/>
          </w:tcPr>
          <w:p w14:paraId="0980F30A" w14:textId="77777777" w:rsidR="00BD6D22" w:rsidRDefault="00BD6D22" w:rsidP="002B03E7">
            <w:r>
              <w:lastRenderedPageBreak/>
              <w:t>ETHNICITY</w:t>
            </w:r>
          </w:p>
          <w:p w14:paraId="32F86FB2" w14:textId="77777777" w:rsidR="00BD6D22" w:rsidRDefault="00BD6D22" w:rsidP="002B03E7"/>
        </w:tc>
        <w:tc>
          <w:tcPr>
            <w:tcW w:w="6469" w:type="dxa"/>
          </w:tcPr>
          <w:p w14:paraId="7FE1C7D1" w14:textId="77777777" w:rsidR="00BD6D22" w:rsidRPr="008E0A57" w:rsidRDefault="00BD6D22" w:rsidP="002B03E7">
            <w:pPr>
              <w:rPr>
                <w:rFonts w:ascii="Arial" w:eastAsia="Times New Roman" w:hAnsi="Arial" w:cs="Arial"/>
                <w:b/>
                <w:sz w:val="20"/>
                <w:szCs w:val="20"/>
              </w:rPr>
            </w:pPr>
            <w:r w:rsidRPr="008E0A57">
              <w:rPr>
                <w:rFonts w:ascii="Arial" w:eastAsia="Times New Roman" w:hAnsi="Arial" w:cs="Arial"/>
                <w:b/>
                <w:sz w:val="20"/>
                <w:szCs w:val="20"/>
              </w:rPr>
              <w:t>Ethnicity</w:t>
            </w:r>
          </w:p>
          <w:p w14:paraId="13BB9A0F"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A.</w:t>
            </w:r>
            <w:r w:rsidRPr="008E0A57">
              <w:rPr>
                <w:rFonts w:ascii="Arial" w:eastAsia="Times New Roman" w:hAnsi="Arial" w:cs="Arial"/>
                <w:sz w:val="20"/>
                <w:szCs w:val="20"/>
              </w:rPr>
              <w:t xml:space="preserve">  White    </w:t>
            </w:r>
            <w:r w:rsidRPr="00647D29">
              <w:rPr>
                <w:rFonts w:ascii="Arial" w:eastAsia="Times New Roman" w:hAnsi="Arial" w:cs="Arial"/>
                <w:sz w:val="20"/>
                <w:szCs w:val="20"/>
              </w:rPr>
              <w:t>British</w:t>
            </w:r>
            <w:r w:rsidRPr="008E0A57">
              <w:rPr>
                <w:rFonts w:ascii="Arial" w:eastAsia="Times New Roman" w:hAnsi="Arial" w:cs="Arial"/>
                <w:sz w:val="20"/>
                <w:szCs w:val="20"/>
              </w:rPr>
              <w:t xml:space="preserve">  </w:t>
            </w:r>
          </w:p>
          <w:p w14:paraId="1F11F21D"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 xml:space="preserve">Irish  </w:t>
            </w:r>
          </w:p>
          <w:p w14:paraId="0E821303"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 xml:space="preserve">Gypsy or Irish traveller </w:t>
            </w:r>
          </w:p>
          <w:p w14:paraId="2F2010B7"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Roma  </w:t>
            </w:r>
          </w:p>
          <w:p w14:paraId="7C2DFFEA"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Other</w:t>
            </w:r>
          </w:p>
          <w:p w14:paraId="0BBFA022" w14:textId="77777777" w:rsidR="00BD6D22" w:rsidRPr="008E0A57" w:rsidRDefault="00BD6D22" w:rsidP="002B03E7">
            <w:pPr>
              <w:rPr>
                <w:rFonts w:ascii="Arial" w:eastAsia="Times New Roman" w:hAnsi="Arial" w:cs="Arial"/>
                <w:b/>
                <w:sz w:val="20"/>
                <w:szCs w:val="20"/>
              </w:rPr>
            </w:pPr>
            <w:r w:rsidRPr="008E0A57">
              <w:rPr>
                <w:rFonts w:ascii="Arial" w:eastAsia="Times New Roman" w:hAnsi="Arial" w:cs="Arial"/>
                <w:b/>
                <w:sz w:val="20"/>
                <w:szCs w:val="20"/>
              </w:rPr>
              <w:t>B</w:t>
            </w:r>
            <w:r w:rsidRPr="008E0A57">
              <w:rPr>
                <w:rFonts w:ascii="Arial" w:eastAsia="Times New Roman" w:hAnsi="Arial" w:cs="Arial"/>
                <w:sz w:val="20"/>
                <w:szCs w:val="20"/>
              </w:rPr>
              <w:t xml:space="preserve">.  Mixed /  Multiple ethnic Background  </w:t>
            </w:r>
            <w:r w:rsidRPr="008E0A57">
              <w:rPr>
                <w:rFonts w:ascii="Arial" w:eastAsia="Times New Roman" w:hAnsi="Arial" w:cs="Arial"/>
                <w:b/>
                <w:sz w:val="20"/>
                <w:szCs w:val="20"/>
              </w:rPr>
              <w:t xml:space="preserve"> </w:t>
            </w:r>
          </w:p>
          <w:p w14:paraId="516EF006"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 xml:space="preserve">                   </w:t>
            </w:r>
            <w:r w:rsidRPr="008E0A57">
              <w:rPr>
                <w:rFonts w:ascii="Arial" w:eastAsia="Times New Roman" w:hAnsi="Arial" w:cs="Arial"/>
                <w:sz w:val="20"/>
                <w:szCs w:val="20"/>
              </w:rPr>
              <w:t>White and black Caribbean</w:t>
            </w:r>
          </w:p>
          <w:p w14:paraId="27FAEE72"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White/Black African</w:t>
            </w:r>
          </w:p>
          <w:p w14:paraId="609A6434"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White and Asian </w:t>
            </w:r>
          </w:p>
          <w:p w14:paraId="1E030219"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Other</w:t>
            </w:r>
          </w:p>
          <w:p w14:paraId="74743F70"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C</w:t>
            </w:r>
            <w:r w:rsidRPr="008E0A57">
              <w:rPr>
                <w:rFonts w:ascii="Arial" w:eastAsia="Times New Roman" w:hAnsi="Arial" w:cs="Arial"/>
                <w:sz w:val="20"/>
                <w:szCs w:val="20"/>
              </w:rPr>
              <w:t xml:space="preserve">. Asian or Asian British    </w:t>
            </w:r>
          </w:p>
          <w:p w14:paraId="2AB29B08"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Indian</w:t>
            </w:r>
          </w:p>
          <w:p w14:paraId="20F258C0"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 xml:space="preserve">Pakistani       </w:t>
            </w:r>
          </w:p>
          <w:p w14:paraId="0C43853C"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Bangladeshi  </w:t>
            </w:r>
          </w:p>
          <w:p w14:paraId="155B0D37"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Chinse</w:t>
            </w:r>
          </w:p>
          <w:p w14:paraId="6116B638"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Other</w:t>
            </w:r>
          </w:p>
          <w:p w14:paraId="3F5967DF"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D.</w:t>
            </w:r>
            <w:r w:rsidRPr="008E0A57">
              <w:rPr>
                <w:rFonts w:ascii="Arial" w:eastAsia="Times New Roman" w:hAnsi="Arial" w:cs="Arial"/>
                <w:sz w:val="20"/>
                <w:szCs w:val="20"/>
              </w:rPr>
              <w:t xml:space="preserve"> Black / African / Caribbean Black British  </w:t>
            </w:r>
          </w:p>
          <w:p w14:paraId="63F2B492" w14:textId="77777777" w:rsidR="00BD6D22" w:rsidRPr="008E0A57" w:rsidRDefault="00BD6D22" w:rsidP="002B03E7">
            <w:pPr>
              <w:rPr>
                <w:rFonts w:ascii="Arial" w:eastAsia="Times New Roman" w:hAnsi="Arial" w:cs="Arial"/>
                <w:b/>
                <w:sz w:val="20"/>
                <w:szCs w:val="20"/>
              </w:rPr>
            </w:pPr>
            <w:r w:rsidRPr="008E0A57">
              <w:rPr>
                <w:rFonts w:ascii="Arial" w:eastAsia="Times New Roman" w:hAnsi="Arial" w:cs="Arial"/>
                <w:sz w:val="20"/>
                <w:szCs w:val="20"/>
              </w:rPr>
              <w:t xml:space="preserve">                   African</w:t>
            </w:r>
          </w:p>
          <w:p w14:paraId="710627B8"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Caribbean</w:t>
            </w:r>
          </w:p>
          <w:p w14:paraId="142EA027"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 xml:space="preserve">                   </w:t>
            </w:r>
            <w:r w:rsidRPr="008E0A57">
              <w:rPr>
                <w:rFonts w:ascii="Arial" w:eastAsia="Times New Roman" w:hAnsi="Arial" w:cs="Arial"/>
                <w:sz w:val="20"/>
                <w:szCs w:val="20"/>
              </w:rPr>
              <w:t>Other</w:t>
            </w:r>
          </w:p>
          <w:p w14:paraId="5BC2B7A2"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 xml:space="preserve">E. </w:t>
            </w:r>
            <w:r w:rsidRPr="008E0A57">
              <w:rPr>
                <w:rFonts w:ascii="Arial" w:eastAsia="Times New Roman" w:hAnsi="Arial" w:cs="Arial"/>
                <w:sz w:val="20"/>
                <w:szCs w:val="20"/>
              </w:rPr>
              <w:t xml:space="preserve">other ethnic group </w:t>
            </w:r>
          </w:p>
          <w:p w14:paraId="580B95EC"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Arab</w:t>
            </w:r>
          </w:p>
          <w:p w14:paraId="4F8350EE"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Other</w:t>
            </w:r>
          </w:p>
          <w:p w14:paraId="7BC49E43" w14:textId="77777777" w:rsidR="00BD6D22" w:rsidRPr="008E0A57" w:rsidRDefault="00BD6D22" w:rsidP="002B03E7">
            <w:pPr>
              <w:rPr>
                <w:rFonts w:ascii="Arial" w:eastAsia="Times New Roman" w:hAnsi="Arial" w:cs="Arial"/>
                <w:sz w:val="20"/>
                <w:szCs w:val="20"/>
              </w:rPr>
            </w:pPr>
          </w:p>
          <w:p w14:paraId="40F86E72" w14:textId="77777777" w:rsidR="00BD6D22" w:rsidRPr="008E0A57" w:rsidRDefault="00BD6D22" w:rsidP="002B03E7">
            <w:pPr>
              <w:rPr>
                <w:rFonts w:ascii="Arial" w:eastAsia="Times New Roman" w:hAnsi="Arial" w:cs="Arial"/>
                <w:sz w:val="16"/>
                <w:szCs w:val="16"/>
              </w:rPr>
            </w:pPr>
            <w:r w:rsidRPr="008E0A57">
              <w:rPr>
                <w:rFonts w:ascii="Arial" w:eastAsia="Times New Roman" w:hAnsi="Arial" w:cs="Arial"/>
                <w:b/>
                <w:sz w:val="20"/>
                <w:szCs w:val="20"/>
              </w:rPr>
              <w:t xml:space="preserve">                   </w:t>
            </w:r>
            <w:r w:rsidRPr="008E0A57">
              <w:rPr>
                <w:rFonts w:ascii="Arial" w:eastAsia="Times New Roman" w:hAnsi="Arial" w:cs="Arial"/>
                <w:sz w:val="20"/>
                <w:szCs w:val="20"/>
              </w:rPr>
              <w:t>Prefer not to say</w:t>
            </w:r>
            <w:r w:rsidRPr="008E0A57">
              <w:rPr>
                <w:rFonts w:ascii="Arial" w:eastAsia="Times New Roman" w:hAnsi="Arial" w:cs="Arial"/>
                <w:sz w:val="16"/>
                <w:szCs w:val="16"/>
              </w:rPr>
              <w:t xml:space="preserve">     </w:t>
            </w:r>
          </w:p>
          <w:p w14:paraId="15B1D9DE"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b/>
                <w:sz w:val="20"/>
                <w:szCs w:val="20"/>
              </w:rPr>
              <w:t xml:space="preserve">Disability </w:t>
            </w:r>
            <w:r w:rsidRPr="00647D29">
              <w:rPr>
                <w:rFonts w:ascii="Arial" w:eastAsia="Times New Roman" w:hAnsi="Arial" w:cs="Arial"/>
                <w:sz w:val="20"/>
                <w:szCs w:val="20"/>
              </w:rPr>
              <w:t>yes / no</w:t>
            </w:r>
            <w:r w:rsidRPr="008E0A57">
              <w:rPr>
                <w:rFonts w:ascii="Arial" w:eastAsia="Times New Roman" w:hAnsi="Arial" w:cs="Arial"/>
                <w:sz w:val="20"/>
                <w:szCs w:val="20"/>
              </w:rPr>
              <w:t xml:space="preserve"> </w:t>
            </w:r>
          </w:p>
          <w:p w14:paraId="62FFD3F1"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lastRenderedPageBreak/>
              <w:t xml:space="preserve">                   Physical</w:t>
            </w:r>
          </w:p>
          <w:p w14:paraId="0B72AA88"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Learning</w:t>
            </w:r>
          </w:p>
          <w:p w14:paraId="4904DF0D"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Hearing</w:t>
            </w:r>
          </w:p>
          <w:p w14:paraId="5AEDBFAD"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Vision</w:t>
            </w:r>
          </w:p>
          <w:p w14:paraId="6DDF3466"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Mental health</w:t>
            </w:r>
          </w:p>
          <w:p w14:paraId="26EA241E"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Long term condition</w:t>
            </w:r>
          </w:p>
          <w:p w14:paraId="7F785E7F" w14:textId="77777777" w:rsidR="00BD6D22" w:rsidRPr="008E0A57" w:rsidRDefault="00BD6D22" w:rsidP="002B03E7">
            <w:pPr>
              <w:rPr>
                <w:rFonts w:ascii="Arial" w:eastAsia="Times New Roman" w:hAnsi="Arial" w:cs="Arial"/>
                <w:sz w:val="20"/>
                <w:szCs w:val="20"/>
              </w:rPr>
            </w:pPr>
            <w:r w:rsidRPr="008E0A57">
              <w:rPr>
                <w:rFonts w:ascii="Arial" w:eastAsia="Times New Roman" w:hAnsi="Arial" w:cs="Arial"/>
                <w:sz w:val="20"/>
                <w:szCs w:val="20"/>
              </w:rPr>
              <w:t xml:space="preserve">                   Speech impairment </w:t>
            </w:r>
          </w:p>
          <w:p w14:paraId="47CE38E7" w14:textId="77777777" w:rsidR="00BD6D22" w:rsidRDefault="00BD6D22" w:rsidP="002B03E7"/>
        </w:tc>
      </w:tr>
      <w:tr w:rsidR="00BD6D22" w14:paraId="37BC793A" w14:textId="77777777" w:rsidTr="002B03E7">
        <w:tc>
          <w:tcPr>
            <w:tcW w:w="2547" w:type="dxa"/>
          </w:tcPr>
          <w:p w14:paraId="719E7CC3" w14:textId="77777777" w:rsidR="00BD6D22" w:rsidRDefault="00BD6D22" w:rsidP="002B03E7">
            <w:r>
              <w:lastRenderedPageBreak/>
              <w:t>SIGNATURE</w:t>
            </w:r>
          </w:p>
          <w:p w14:paraId="682547E3" w14:textId="77777777" w:rsidR="00BD6D22" w:rsidRDefault="00BD6D22" w:rsidP="002B03E7"/>
        </w:tc>
        <w:tc>
          <w:tcPr>
            <w:tcW w:w="6469" w:type="dxa"/>
          </w:tcPr>
          <w:p w14:paraId="7943C3D3" w14:textId="0275BC6C" w:rsidR="00BD6D22" w:rsidRDefault="00BD6D22" w:rsidP="002B03E7"/>
        </w:tc>
      </w:tr>
      <w:tr w:rsidR="00BD6D22" w14:paraId="24D9BA01" w14:textId="77777777" w:rsidTr="002B03E7">
        <w:tc>
          <w:tcPr>
            <w:tcW w:w="2547" w:type="dxa"/>
          </w:tcPr>
          <w:p w14:paraId="54837E69" w14:textId="77777777" w:rsidR="00BD6D22" w:rsidRDefault="00BD6D22" w:rsidP="002B03E7">
            <w:r>
              <w:t>DATE</w:t>
            </w:r>
          </w:p>
        </w:tc>
        <w:tc>
          <w:tcPr>
            <w:tcW w:w="6469" w:type="dxa"/>
          </w:tcPr>
          <w:p w14:paraId="539561E7" w14:textId="7B905E4E" w:rsidR="00BD6D22" w:rsidRDefault="00BD6D22" w:rsidP="002B03E7"/>
        </w:tc>
      </w:tr>
    </w:tbl>
    <w:p w14:paraId="4FC17F18" w14:textId="77777777" w:rsidR="00BD6D22" w:rsidRPr="00AC301F" w:rsidRDefault="00BD6D22" w:rsidP="00BD6D22"/>
    <w:p w14:paraId="4D35A78A" w14:textId="77777777" w:rsidR="00491401" w:rsidRDefault="00491401"/>
    <w:sectPr w:rsidR="00491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927F0"/>
    <w:multiLevelType w:val="hybridMultilevel"/>
    <w:tmpl w:val="0602FB4A"/>
    <w:lvl w:ilvl="0" w:tplc="4028C4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22"/>
    <w:rsid w:val="00491401"/>
    <w:rsid w:val="004C030F"/>
    <w:rsid w:val="00647D29"/>
    <w:rsid w:val="00884EC9"/>
    <w:rsid w:val="00BD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D689"/>
  <w15:chartTrackingRefBased/>
  <w15:docId w15:val="{752A8C94-ACF8-4A26-B1AB-F9D241FE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6D22"/>
    <w:rPr>
      <w:color w:val="0563C1" w:themeColor="hyperlink"/>
      <w:u w:val="single"/>
    </w:rPr>
  </w:style>
  <w:style w:type="paragraph" w:styleId="ListParagraph">
    <w:name w:val="List Paragraph"/>
    <w:basedOn w:val="Normal"/>
    <w:uiPriority w:val="34"/>
    <w:qFormat/>
    <w:rsid w:val="00BD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nottswa.or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8f1f9e-75cd-4b5e-8a56-0e75b71bb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B9827F01BEA042B12FF231AC40800C" ma:contentTypeVersion="18" ma:contentTypeDescription="Create a new document." ma:contentTypeScope="" ma:versionID="c1e6979c9cde48d6652f41e1b0ff770f">
  <xsd:schema xmlns:xsd="http://www.w3.org/2001/XMLSchema" xmlns:xs="http://www.w3.org/2001/XMLSchema" xmlns:p="http://schemas.microsoft.com/office/2006/metadata/properties" xmlns:ns3="762f87f0-eff0-4d91-9527-555af8aaed5f" xmlns:ns4="218f1f9e-75cd-4b5e-8a56-0e75b71bb023" targetNamespace="http://schemas.microsoft.com/office/2006/metadata/properties" ma:root="true" ma:fieldsID="c4908b4522e4fe528a93c9a3d77df45f" ns3:_="" ns4:_="">
    <xsd:import namespace="762f87f0-eff0-4d91-9527-555af8aaed5f"/>
    <xsd:import namespace="218f1f9e-75cd-4b5e-8a56-0e75b71bb0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f87f0-eff0-4d91-9527-555af8aae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f1f9e-75cd-4b5e-8a56-0e75b71bb0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118A0-224A-4B8A-B0D8-7EC84FA0B967}">
  <ds:schemaRef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218f1f9e-75cd-4b5e-8a56-0e75b71bb023"/>
    <ds:schemaRef ds:uri="762f87f0-eff0-4d91-9527-555af8aaed5f"/>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85DEB38-B7A5-4446-ABB7-3AEA47D0D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f87f0-eff0-4d91-9527-555af8aaed5f"/>
    <ds:schemaRef ds:uri="218f1f9e-75cd-4b5e-8a56-0e75b71b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7D15A-9FE0-43AB-B750-CCF41F7EA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Humphries -Community Engagement Coordinator - Nottinghamshire Women's Aid Ltd</dc:creator>
  <cp:keywords/>
  <dc:description/>
  <cp:lastModifiedBy>Jo Humphries -Community Engagement Coordinator - Nottinghamshire Women's Aid Ltd</cp:lastModifiedBy>
  <cp:revision>6</cp:revision>
  <dcterms:created xsi:type="dcterms:W3CDTF">2024-11-21T15:07:00Z</dcterms:created>
  <dcterms:modified xsi:type="dcterms:W3CDTF">2025-02-18T13:24:00Z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0x010100D2B9827F01BEA042B12FF231AC40800C</vt:lpwstr>
  </property>
</Properties>
</file>